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62" w:rsidRPr="00077CB0" w:rsidRDefault="00F31989">
      <w:pPr>
        <w:spacing w:line="360" w:lineRule="auto"/>
        <w:jc w:val="right"/>
        <w:rPr>
          <w:b/>
          <w:i/>
          <w:sz w:val="30"/>
          <w:szCs w:val="30"/>
        </w:rPr>
      </w:pPr>
      <w:bookmarkStart w:id="0" w:name="_GoBack"/>
      <w:bookmarkEnd w:id="0"/>
      <w:r>
        <w:rPr>
          <w:b/>
          <w:i/>
          <w:sz w:val="30"/>
          <w:szCs w:val="30"/>
        </w:rPr>
        <w:t>Проект</w:t>
      </w:r>
    </w:p>
    <w:p w:rsidR="00E42E9F" w:rsidRDefault="000551AC">
      <w:pPr>
        <w:spacing w:line="360" w:lineRule="auto"/>
        <w:jc w:val="right"/>
        <w:rPr>
          <w:b/>
          <w:sz w:val="30"/>
          <w:szCs w:val="30"/>
        </w:rPr>
      </w:pPr>
      <w:r>
        <w:rPr>
          <w:b/>
          <w:sz w:val="30"/>
          <w:szCs w:val="30"/>
          <w:lang w:val="tt-RU"/>
        </w:rPr>
        <w:t>17</w:t>
      </w:r>
      <w:r w:rsidR="004C6D21">
        <w:rPr>
          <w:b/>
          <w:sz w:val="30"/>
          <w:szCs w:val="30"/>
        </w:rPr>
        <w:t xml:space="preserve"> ию</w:t>
      </w:r>
      <w:r w:rsidR="00BD18E1">
        <w:rPr>
          <w:b/>
          <w:sz w:val="30"/>
          <w:szCs w:val="30"/>
        </w:rPr>
        <w:t>л</w:t>
      </w:r>
      <w:r w:rsidR="004C6D21">
        <w:rPr>
          <w:b/>
          <w:sz w:val="30"/>
          <w:szCs w:val="30"/>
        </w:rPr>
        <w:t>я</w:t>
      </w:r>
      <w:r w:rsidR="007925A1">
        <w:rPr>
          <w:b/>
          <w:sz w:val="30"/>
          <w:szCs w:val="30"/>
        </w:rPr>
        <w:t xml:space="preserve"> </w:t>
      </w:r>
      <w:r w:rsidR="001343C3">
        <w:rPr>
          <w:b/>
          <w:sz w:val="30"/>
          <w:szCs w:val="30"/>
        </w:rPr>
        <w:t>201</w:t>
      </w:r>
      <w:r w:rsidR="00AF7541">
        <w:rPr>
          <w:b/>
          <w:sz w:val="30"/>
          <w:szCs w:val="30"/>
        </w:rPr>
        <w:t>7</w:t>
      </w:r>
      <w:r w:rsidR="001343C3">
        <w:rPr>
          <w:b/>
          <w:sz w:val="30"/>
          <w:szCs w:val="30"/>
        </w:rPr>
        <w:t xml:space="preserve"> года (</w:t>
      </w:r>
      <w:r w:rsidR="001E2BAF">
        <w:rPr>
          <w:b/>
          <w:sz w:val="30"/>
          <w:szCs w:val="30"/>
        </w:rPr>
        <w:t>понедельник</w:t>
      </w:r>
      <w:r w:rsidR="001343C3">
        <w:rPr>
          <w:b/>
          <w:sz w:val="30"/>
          <w:szCs w:val="30"/>
        </w:rPr>
        <w:t xml:space="preserve">, </w:t>
      </w:r>
      <w:r w:rsidR="008E1287">
        <w:rPr>
          <w:b/>
          <w:sz w:val="30"/>
          <w:szCs w:val="30"/>
        </w:rPr>
        <w:t>0</w:t>
      </w:r>
      <w:r w:rsidR="00E94804">
        <w:rPr>
          <w:b/>
          <w:sz w:val="30"/>
          <w:szCs w:val="30"/>
        </w:rPr>
        <w:t>8</w:t>
      </w:r>
      <w:r w:rsidR="001343C3">
        <w:rPr>
          <w:b/>
          <w:sz w:val="30"/>
          <w:szCs w:val="30"/>
        </w:rPr>
        <w:t>:</w:t>
      </w:r>
      <w:r w:rsidR="00E94804">
        <w:rPr>
          <w:b/>
          <w:sz w:val="30"/>
          <w:szCs w:val="30"/>
        </w:rPr>
        <w:t>00</w:t>
      </w:r>
      <w:r w:rsidR="00E42E9F">
        <w:rPr>
          <w:b/>
          <w:sz w:val="30"/>
          <w:szCs w:val="30"/>
        </w:rPr>
        <w:t>)</w:t>
      </w:r>
      <w:r w:rsidR="000632BB">
        <w:rPr>
          <w:b/>
          <w:sz w:val="30"/>
          <w:szCs w:val="30"/>
        </w:rPr>
        <w:t xml:space="preserve"> </w:t>
      </w:r>
    </w:p>
    <w:p w:rsidR="00E42E9F" w:rsidRDefault="00E42E9F">
      <w:pPr>
        <w:spacing w:line="360" w:lineRule="auto"/>
        <w:jc w:val="both"/>
        <w:rPr>
          <w:b/>
        </w:rPr>
      </w:pPr>
    </w:p>
    <w:p w:rsidR="00481ED6" w:rsidRDefault="00481ED6">
      <w:pPr>
        <w:spacing w:line="360" w:lineRule="auto"/>
        <w:jc w:val="both"/>
        <w:rPr>
          <w:b/>
        </w:rPr>
      </w:pPr>
    </w:p>
    <w:p w:rsidR="00E42E9F" w:rsidRDefault="00E42E9F">
      <w:pPr>
        <w:spacing w:line="360" w:lineRule="auto"/>
        <w:ind w:left="3600"/>
        <w:jc w:val="both"/>
        <w:rPr>
          <w:b/>
          <w:sz w:val="30"/>
          <w:szCs w:val="30"/>
        </w:rPr>
      </w:pPr>
      <w:r>
        <w:rPr>
          <w:b/>
          <w:sz w:val="30"/>
          <w:szCs w:val="30"/>
        </w:rPr>
        <w:t xml:space="preserve">Аппаратное совещание руководителей органов </w:t>
      </w:r>
    </w:p>
    <w:p w:rsidR="00E42E9F" w:rsidRDefault="00E42E9F">
      <w:pPr>
        <w:spacing w:line="360" w:lineRule="auto"/>
        <w:ind w:left="2880" w:firstLine="720"/>
        <w:jc w:val="both"/>
        <w:rPr>
          <w:b/>
          <w:sz w:val="30"/>
          <w:szCs w:val="30"/>
        </w:rPr>
      </w:pPr>
      <w:r>
        <w:rPr>
          <w:b/>
          <w:sz w:val="30"/>
          <w:szCs w:val="30"/>
        </w:rPr>
        <w:t>муниципального образования и подразделений</w:t>
      </w:r>
    </w:p>
    <w:p w:rsidR="00E42E9F" w:rsidRDefault="00E42E9F">
      <w:pPr>
        <w:spacing w:line="360" w:lineRule="auto"/>
        <w:ind w:left="2880" w:firstLine="720"/>
        <w:jc w:val="both"/>
        <w:rPr>
          <w:b/>
          <w:sz w:val="30"/>
          <w:szCs w:val="30"/>
        </w:rPr>
      </w:pPr>
      <w:r>
        <w:rPr>
          <w:b/>
          <w:sz w:val="30"/>
          <w:szCs w:val="30"/>
        </w:rPr>
        <w:t>Исполнительного комитета г.Казани</w:t>
      </w:r>
    </w:p>
    <w:p w:rsidR="00E42E9F" w:rsidRDefault="00E42E9F">
      <w:pPr>
        <w:spacing w:line="360" w:lineRule="auto"/>
        <w:jc w:val="both"/>
        <w:rPr>
          <w:b/>
        </w:rPr>
      </w:pPr>
    </w:p>
    <w:p w:rsidR="00481ED6" w:rsidRDefault="00481ED6">
      <w:pPr>
        <w:spacing w:line="360" w:lineRule="auto"/>
        <w:jc w:val="both"/>
        <w:rPr>
          <w:b/>
        </w:rPr>
      </w:pPr>
    </w:p>
    <w:tbl>
      <w:tblPr>
        <w:tblW w:w="10846" w:type="dxa"/>
        <w:tblInd w:w="-390" w:type="dxa"/>
        <w:tblLayout w:type="fixed"/>
        <w:tblLook w:val="0000" w:firstRow="0" w:lastRow="0" w:firstColumn="0" w:lastColumn="0" w:noHBand="0" w:noVBand="0"/>
      </w:tblPr>
      <w:tblGrid>
        <w:gridCol w:w="2177"/>
        <w:gridCol w:w="448"/>
        <w:gridCol w:w="4252"/>
        <w:gridCol w:w="3969"/>
      </w:tblGrid>
      <w:tr w:rsidR="00E42E9F" w:rsidTr="003A31E0">
        <w:tc>
          <w:tcPr>
            <w:tcW w:w="2177" w:type="dxa"/>
            <w:tcBorders>
              <w:top w:val="single" w:sz="4" w:space="0" w:color="000000"/>
              <w:left w:val="single" w:sz="4" w:space="0" w:color="000000"/>
              <w:bottom w:val="single" w:sz="4" w:space="0" w:color="auto"/>
            </w:tcBorders>
          </w:tcPr>
          <w:p w:rsidR="00E42E9F" w:rsidRDefault="00E42E9F" w:rsidP="00B10DB0">
            <w:pPr>
              <w:suppressAutoHyphens/>
              <w:snapToGrid w:val="0"/>
              <w:spacing w:line="360" w:lineRule="auto"/>
              <w:jc w:val="center"/>
              <w:rPr>
                <w:b/>
                <w:sz w:val="30"/>
                <w:szCs w:val="30"/>
              </w:rPr>
            </w:pPr>
            <w:r>
              <w:rPr>
                <w:b/>
                <w:sz w:val="30"/>
                <w:szCs w:val="30"/>
              </w:rPr>
              <w:t>Время</w:t>
            </w:r>
          </w:p>
          <w:p w:rsidR="00E42E9F" w:rsidRDefault="00E42E9F" w:rsidP="00B10DB0">
            <w:pPr>
              <w:suppressAutoHyphens/>
              <w:spacing w:line="360" w:lineRule="auto"/>
              <w:jc w:val="center"/>
              <w:rPr>
                <w:b/>
                <w:sz w:val="30"/>
                <w:szCs w:val="30"/>
              </w:rPr>
            </w:pPr>
            <w:r>
              <w:rPr>
                <w:b/>
                <w:sz w:val="30"/>
                <w:szCs w:val="30"/>
              </w:rPr>
              <w:t>выступления</w:t>
            </w:r>
          </w:p>
        </w:tc>
        <w:tc>
          <w:tcPr>
            <w:tcW w:w="4700" w:type="dxa"/>
            <w:gridSpan w:val="2"/>
            <w:tcBorders>
              <w:top w:val="single" w:sz="4" w:space="0" w:color="000000"/>
              <w:left w:val="single" w:sz="4" w:space="0" w:color="000000"/>
              <w:bottom w:val="single" w:sz="4" w:space="0" w:color="000000"/>
            </w:tcBorders>
          </w:tcPr>
          <w:p w:rsidR="00E42E9F" w:rsidRDefault="003F4663" w:rsidP="00B10DB0">
            <w:pPr>
              <w:suppressAutoHyphens/>
              <w:snapToGrid w:val="0"/>
              <w:spacing w:line="360" w:lineRule="auto"/>
              <w:jc w:val="center"/>
              <w:rPr>
                <w:b/>
                <w:sz w:val="30"/>
                <w:szCs w:val="30"/>
              </w:rPr>
            </w:pPr>
            <w:r>
              <w:rPr>
                <w:b/>
                <w:sz w:val="30"/>
                <w:szCs w:val="30"/>
              </w:rPr>
              <w:t>Вопрос</w:t>
            </w:r>
            <w:r w:rsidR="00E42E9F">
              <w:rPr>
                <w:b/>
                <w:sz w:val="30"/>
                <w:szCs w:val="30"/>
              </w:rPr>
              <w:t xml:space="preserve"> на обсуждение</w:t>
            </w:r>
          </w:p>
        </w:tc>
        <w:tc>
          <w:tcPr>
            <w:tcW w:w="3969" w:type="dxa"/>
            <w:tcBorders>
              <w:top w:val="single" w:sz="4" w:space="0" w:color="000000"/>
              <w:left w:val="single" w:sz="4" w:space="0" w:color="000000"/>
              <w:bottom w:val="single" w:sz="4" w:space="0" w:color="000000"/>
              <w:right w:val="single" w:sz="4" w:space="0" w:color="000000"/>
            </w:tcBorders>
          </w:tcPr>
          <w:p w:rsidR="00E42E9F" w:rsidRDefault="00E42E9F" w:rsidP="00B10DB0">
            <w:pPr>
              <w:suppressAutoHyphens/>
              <w:snapToGrid w:val="0"/>
              <w:spacing w:line="360" w:lineRule="auto"/>
              <w:ind w:left="-721"/>
              <w:jc w:val="center"/>
              <w:rPr>
                <w:b/>
                <w:sz w:val="30"/>
                <w:szCs w:val="30"/>
              </w:rPr>
            </w:pPr>
            <w:r>
              <w:rPr>
                <w:b/>
                <w:sz w:val="30"/>
                <w:szCs w:val="30"/>
              </w:rPr>
              <w:t>Докладчик</w:t>
            </w:r>
          </w:p>
        </w:tc>
      </w:tr>
      <w:tr w:rsidR="004C6D21" w:rsidRPr="00F05735" w:rsidTr="003A31E0">
        <w:trPr>
          <w:cantSplit/>
          <w:trHeight w:val="2138"/>
        </w:trPr>
        <w:tc>
          <w:tcPr>
            <w:tcW w:w="2177" w:type="dxa"/>
            <w:tcBorders>
              <w:top w:val="single" w:sz="4" w:space="0" w:color="auto"/>
              <w:left w:val="single" w:sz="4" w:space="0" w:color="auto"/>
              <w:bottom w:val="single" w:sz="4" w:space="0" w:color="auto"/>
              <w:right w:val="single" w:sz="4" w:space="0" w:color="auto"/>
            </w:tcBorders>
          </w:tcPr>
          <w:p w:rsidR="004C6D21" w:rsidRPr="00F05735" w:rsidRDefault="004C6D21" w:rsidP="00B10DB0">
            <w:pPr>
              <w:suppressAutoHyphens/>
              <w:snapToGrid w:val="0"/>
              <w:spacing w:line="360" w:lineRule="auto"/>
              <w:jc w:val="center"/>
              <w:rPr>
                <w:sz w:val="30"/>
                <w:szCs w:val="30"/>
              </w:rPr>
            </w:pPr>
            <w:r>
              <w:rPr>
                <w:sz w:val="30"/>
                <w:szCs w:val="30"/>
              </w:rPr>
              <w:t>08</w:t>
            </w:r>
            <w:r w:rsidRPr="00F05735">
              <w:rPr>
                <w:sz w:val="30"/>
                <w:szCs w:val="30"/>
              </w:rPr>
              <w:t>:</w:t>
            </w:r>
            <w:r>
              <w:rPr>
                <w:sz w:val="30"/>
                <w:szCs w:val="30"/>
              </w:rPr>
              <w:t>00</w:t>
            </w:r>
            <w:r w:rsidRPr="00F05735">
              <w:rPr>
                <w:sz w:val="30"/>
                <w:szCs w:val="30"/>
              </w:rPr>
              <w:t>-</w:t>
            </w:r>
            <w:r>
              <w:rPr>
                <w:sz w:val="30"/>
                <w:szCs w:val="30"/>
              </w:rPr>
              <w:t>08</w:t>
            </w:r>
            <w:r w:rsidRPr="00F05735">
              <w:rPr>
                <w:sz w:val="30"/>
                <w:szCs w:val="30"/>
              </w:rPr>
              <w:t>:</w:t>
            </w:r>
            <w:r w:rsidR="00213657">
              <w:rPr>
                <w:sz w:val="30"/>
                <w:szCs w:val="30"/>
              </w:rPr>
              <w:t>10</w:t>
            </w:r>
          </w:p>
          <w:p w:rsidR="004C6D21" w:rsidRPr="00F05735" w:rsidRDefault="004C6D21" w:rsidP="00B10DB0">
            <w:pPr>
              <w:suppressAutoHyphens/>
              <w:snapToGrid w:val="0"/>
              <w:spacing w:line="360" w:lineRule="auto"/>
              <w:jc w:val="center"/>
              <w:rPr>
                <w:sz w:val="30"/>
                <w:szCs w:val="30"/>
                <w:lang w:val="en-US"/>
              </w:rPr>
            </w:pPr>
            <w:r w:rsidRPr="00F05735">
              <w:rPr>
                <w:sz w:val="30"/>
                <w:szCs w:val="30"/>
              </w:rPr>
              <w:t>(</w:t>
            </w:r>
            <w:r w:rsidR="00213657">
              <w:rPr>
                <w:sz w:val="30"/>
                <w:szCs w:val="30"/>
              </w:rPr>
              <w:t>10</w:t>
            </w:r>
            <w:r w:rsidRPr="00F05735">
              <w:rPr>
                <w:sz w:val="30"/>
                <w:szCs w:val="30"/>
              </w:rPr>
              <w:t xml:space="preserve"> мин.)</w:t>
            </w:r>
          </w:p>
          <w:p w:rsidR="004C6D21" w:rsidRPr="00F05735" w:rsidRDefault="004C6D21" w:rsidP="00B10DB0">
            <w:pPr>
              <w:suppressAutoHyphens/>
              <w:snapToGrid w:val="0"/>
              <w:spacing w:line="360" w:lineRule="auto"/>
              <w:jc w:val="center"/>
              <w:rPr>
                <w:sz w:val="30"/>
                <w:szCs w:val="30"/>
              </w:rPr>
            </w:pPr>
          </w:p>
        </w:tc>
        <w:tc>
          <w:tcPr>
            <w:tcW w:w="448" w:type="dxa"/>
            <w:tcBorders>
              <w:top w:val="single" w:sz="4" w:space="0" w:color="000000"/>
              <w:left w:val="single" w:sz="4" w:space="0" w:color="auto"/>
              <w:bottom w:val="single" w:sz="4" w:space="0" w:color="000000"/>
            </w:tcBorders>
          </w:tcPr>
          <w:p w:rsidR="004C6D21" w:rsidRPr="00F05735" w:rsidRDefault="004C6D21" w:rsidP="00B10DB0">
            <w:pPr>
              <w:suppressAutoHyphens/>
              <w:snapToGrid w:val="0"/>
              <w:spacing w:line="360" w:lineRule="auto"/>
              <w:jc w:val="both"/>
              <w:rPr>
                <w:sz w:val="30"/>
                <w:szCs w:val="30"/>
              </w:rPr>
            </w:pPr>
            <w:r w:rsidRPr="00F05735">
              <w:rPr>
                <w:sz w:val="30"/>
                <w:szCs w:val="30"/>
              </w:rPr>
              <w:t>1.</w:t>
            </w:r>
          </w:p>
        </w:tc>
        <w:tc>
          <w:tcPr>
            <w:tcW w:w="4252" w:type="dxa"/>
            <w:tcBorders>
              <w:top w:val="single" w:sz="4" w:space="0" w:color="000000"/>
              <w:bottom w:val="single" w:sz="4" w:space="0" w:color="000000"/>
            </w:tcBorders>
          </w:tcPr>
          <w:p w:rsidR="004C6D21" w:rsidRPr="007C3C83" w:rsidRDefault="000551AC" w:rsidP="00D9021E">
            <w:pPr>
              <w:suppressAutoHyphens/>
              <w:snapToGrid w:val="0"/>
              <w:spacing w:line="360" w:lineRule="auto"/>
              <w:jc w:val="both"/>
              <w:rPr>
                <w:sz w:val="30"/>
                <w:szCs w:val="30"/>
              </w:rPr>
            </w:pPr>
            <w:r w:rsidRPr="000551AC">
              <w:rPr>
                <w:sz w:val="30"/>
                <w:szCs w:val="30"/>
              </w:rPr>
              <w:t>Об итогах конкурса по выбору банка-оператора городской программы льготного кредитования малого и среднего бизнеса на 2017 год</w:t>
            </w:r>
          </w:p>
        </w:tc>
        <w:tc>
          <w:tcPr>
            <w:tcW w:w="3969" w:type="dxa"/>
            <w:tcBorders>
              <w:top w:val="single" w:sz="4" w:space="0" w:color="000000"/>
              <w:left w:val="single" w:sz="4" w:space="0" w:color="000000"/>
              <w:bottom w:val="single" w:sz="4" w:space="0" w:color="000000"/>
              <w:right w:val="single" w:sz="4" w:space="0" w:color="000000"/>
            </w:tcBorders>
          </w:tcPr>
          <w:p w:rsidR="004C6D21" w:rsidRDefault="000551AC" w:rsidP="000551AC">
            <w:pPr>
              <w:suppressAutoHyphens/>
              <w:spacing w:line="360" w:lineRule="auto"/>
              <w:jc w:val="both"/>
              <w:rPr>
                <w:b/>
                <w:sz w:val="30"/>
                <w:szCs w:val="30"/>
              </w:rPr>
            </w:pPr>
            <w:r>
              <w:rPr>
                <w:b/>
                <w:sz w:val="30"/>
                <w:szCs w:val="30"/>
              </w:rPr>
              <w:t xml:space="preserve">Артур Дамирович </w:t>
            </w:r>
            <w:r w:rsidRPr="000551AC">
              <w:rPr>
                <w:b/>
                <w:sz w:val="30"/>
                <w:szCs w:val="30"/>
              </w:rPr>
              <w:t>Валиахметов,</w:t>
            </w:r>
            <w:r>
              <w:rPr>
                <w:b/>
                <w:sz w:val="30"/>
                <w:szCs w:val="30"/>
              </w:rPr>
              <w:t xml:space="preserve"> </w:t>
            </w:r>
            <w:r w:rsidRPr="000551AC">
              <w:rPr>
                <w:b/>
                <w:sz w:val="30"/>
                <w:szCs w:val="30"/>
              </w:rPr>
              <w:t>председатель комитета экономического развития</w:t>
            </w:r>
          </w:p>
        </w:tc>
      </w:tr>
    </w:tbl>
    <w:p w:rsidR="00E42E9F" w:rsidRDefault="00E42E9F">
      <w:pPr>
        <w:spacing w:line="360" w:lineRule="auto"/>
        <w:jc w:val="both"/>
      </w:pPr>
    </w:p>
    <w:sectPr w:rsidR="00E42E9F">
      <w:footnotePr>
        <w:pos w:val="beneathText"/>
      </w:footnotePr>
      <w:pgSz w:w="11905" w:h="16837"/>
      <w:pgMar w:top="567" w:right="62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B6"/>
    <w:rsid w:val="00003FEC"/>
    <w:rsid w:val="00010574"/>
    <w:rsid w:val="000147AD"/>
    <w:rsid w:val="000152BA"/>
    <w:rsid w:val="00015B37"/>
    <w:rsid w:val="000166C4"/>
    <w:rsid w:val="00017CB4"/>
    <w:rsid w:val="00022357"/>
    <w:rsid w:val="00024321"/>
    <w:rsid w:val="00024696"/>
    <w:rsid w:val="000255D4"/>
    <w:rsid w:val="000347C4"/>
    <w:rsid w:val="00037517"/>
    <w:rsid w:val="00037F13"/>
    <w:rsid w:val="00041F0D"/>
    <w:rsid w:val="000433D8"/>
    <w:rsid w:val="000534B2"/>
    <w:rsid w:val="00053D72"/>
    <w:rsid w:val="000551AC"/>
    <w:rsid w:val="0005574D"/>
    <w:rsid w:val="00062E86"/>
    <w:rsid w:val="000632BB"/>
    <w:rsid w:val="00065A0D"/>
    <w:rsid w:val="00065B09"/>
    <w:rsid w:val="0006621F"/>
    <w:rsid w:val="00066ABB"/>
    <w:rsid w:val="000700EE"/>
    <w:rsid w:val="00071896"/>
    <w:rsid w:val="00073444"/>
    <w:rsid w:val="00073FD4"/>
    <w:rsid w:val="00075F80"/>
    <w:rsid w:val="0007727E"/>
    <w:rsid w:val="00077CB0"/>
    <w:rsid w:val="000856B2"/>
    <w:rsid w:val="0008577B"/>
    <w:rsid w:val="000874AD"/>
    <w:rsid w:val="00093BF4"/>
    <w:rsid w:val="00096C87"/>
    <w:rsid w:val="000A0008"/>
    <w:rsid w:val="000A0216"/>
    <w:rsid w:val="000A24E3"/>
    <w:rsid w:val="000A492D"/>
    <w:rsid w:val="000A72A9"/>
    <w:rsid w:val="000B065C"/>
    <w:rsid w:val="000B3DAA"/>
    <w:rsid w:val="000B3F42"/>
    <w:rsid w:val="000C5450"/>
    <w:rsid w:val="000D078A"/>
    <w:rsid w:val="000D43DB"/>
    <w:rsid w:val="000D485E"/>
    <w:rsid w:val="000D6BBC"/>
    <w:rsid w:val="000E060F"/>
    <w:rsid w:val="000E1073"/>
    <w:rsid w:val="000E140C"/>
    <w:rsid w:val="000E4496"/>
    <w:rsid w:val="000E5366"/>
    <w:rsid w:val="000E7207"/>
    <w:rsid w:val="000F4C73"/>
    <w:rsid w:val="00102716"/>
    <w:rsid w:val="00105524"/>
    <w:rsid w:val="00107212"/>
    <w:rsid w:val="00110C39"/>
    <w:rsid w:val="00110D29"/>
    <w:rsid w:val="00117E4E"/>
    <w:rsid w:val="00123CC0"/>
    <w:rsid w:val="0012795B"/>
    <w:rsid w:val="00132600"/>
    <w:rsid w:val="00133883"/>
    <w:rsid w:val="00133A27"/>
    <w:rsid w:val="00133ACA"/>
    <w:rsid w:val="00134348"/>
    <w:rsid w:val="001343C3"/>
    <w:rsid w:val="00134C53"/>
    <w:rsid w:val="00137279"/>
    <w:rsid w:val="00137AE2"/>
    <w:rsid w:val="00142E3D"/>
    <w:rsid w:val="00144BCF"/>
    <w:rsid w:val="001478C6"/>
    <w:rsid w:val="00151E07"/>
    <w:rsid w:val="0015634C"/>
    <w:rsid w:val="001623CC"/>
    <w:rsid w:val="001843F3"/>
    <w:rsid w:val="001864F5"/>
    <w:rsid w:val="001978C2"/>
    <w:rsid w:val="001A2C9E"/>
    <w:rsid w:val="001A6937"/>
    <w:rsid w:val="001A747F"/>
    <w:rsid w:val="001C4BD3"/>
    <w:rsid w:val="001C4F29"/>
    <w:rsid w:val="001C6F5E"/>
    <w:rsid w:val="001D0145"/>
    <w:rsid w:val="001D08AC"/>
    <w:rsid w:val="001D28AD"/>
    <w:rsid w:val="001D4EEA"/>
    <w:rsid w:val="001D6658"/>
    <w:rsid w:val="001D6BC8"/>
    <w:rsid w:val="001E278D"/>
    <w:rsid w:val="001E2BAF"/>
    <w:rsid w:val="001F0043"/>
    <w:rsid w:val="001F008B"/>
    <w:rsid w:val="001F0998"/>
    <w:rsid w:val="001F0A78"/>
    <w:rsid w:val="001F26C3"/>
    <w:rsid w:val="001F7406"/>
    <w:rsid w:val="002009E5"/>
    <w:rsid w:val="00202AE5"/>
    <w:rsid w:val="00206CF4"/>
    <w:rsid w:val="00210B11"/>
    <w:rsid w:val="002123ED"/>
    <w:rsid w:val="00213657"/>
    <w:rsid w:val="0021551B"/>
    <w:rsid w:val="002169A7"/>
    <w:rsid w:val="002202C6"/>
    <w:rsid w:val="002229B4"/>
    <w:rsid w:val="00226D30"/>
    <w:rsid w:val="00230A67"/>
    <w:rsid w:val="0023394F"/>
    <w:rsid w:val="0023457F"/>
    <w:rsid w:val="002368A5"/>
    <w:rsid w:val="0024093F"/>
    <w:rsid w:val="00256358"/>
    <w:rsid w:val="0025761E"/>
    <w:rsid w:val="00257C36"/>
    <w:rsid w:val="00263A4C"/>
    <w:rsid w:val="00263EF8"/>
    <w:rsid w:val="00270219"/>
    <w:rsid w:val="00272A6A"/>
    <w:rsid w:val="00273806"/>
    <w:rsid w:val="002744CE"/>
    <w:rsid w:val="0027651D"/>
    <w:rsid w:val="00284E22"/>
    <w:rsid w:val="0028592C"/>
    <w:rsid w:val="002859BA"/>
    <w:rsid w:val="00286C98"/>
    <w:rsid w:val="00287594"/>
    <w:rsid w:val="00295D63"/>
    <w:rsid w:val="002966F1"/>
    <w:rsid w:val="00297332"/>
    <w:rsid w:val="002A6940"/>
    <w:rsid w:val="002B45CB"/>
    <w:rsid w:val="002C516E"/>
    <w:rsid w:val="002D4E92"/>
    <w:rsid w:val="002E02FB"/>
    <w:rsid w:val="002E44FF"/>
    <w:rsid w:val="002F581C"/>
    <w:rsid w:val="0030095A"/>
    <w:rsid w:val="003025EF"/>
    <w:rsid w:val="0030766F"/>
    <w:rsid w:val="00307F04"/>
    <w:rsid w:val="003104D8"/>
    <w:rsid w:val="00320B5B"/>
    <w:rsid w:val="00330FBD"/>
    <w:rsid w:val="00335267"/>
    <w:rsid w:val="00343953"/>
    <w:rsid w:val="00344B44"/>
    <w:rsid w:val="00345B85"/>
    <w:rsid w:val="00360DF6"/>
    <w:rsid w:val="00361AA2"/>
    <w:rsid w:val="00367C8A"/>
    <w:rsid w:val="00371590"/>
    <w:rsid w:val="003730A6"/>
    <w:rsid w:val="003742CB"/>
    <w:rsid w:val="00376A82"/>
    <w:rsid w:val="00382462"/>
    <w:rsid w:val="0038538C"/>
    <w:rsid w:val="0038715B"/>
    <w:rsid w:val="00387B10"/>
    <w:rsid w:val="00391282"/>
    <w:rsid w:val="00391362"/>
    <w:rsid w:val="0039514A"/>
    <w:rsid w:val="003960B3"/>
    <w:rsid w:val="003A09F4"/>
    <w:rsid w:val="003A2804"/>
    <w:rsid w:val="003A31E0"/>
    <w:rsid w:val="003A5DE1"/>
    <w:rsid w:val="003A67DB"/>
    <w:rsid w:val="003A7141"/>
    <w:rsid w:val="003B189E"/>
    <w:rsid w:val="003B1A67"/>
    <w:rsid w:val="003B2CF6"/>
    <w:rsid w:val="003B3CE5"/>
    <w:rsid w:val="003B7594"/>
    <w:rsid w:val="003D572B"/>
    <w:rsid w:val="003D78B0"/>
    <w:rsid w:val="003E2B2F"/>
    <w:rsid w:val="003E3A50"/>
    <w:rsid w:val="003F4663"/>
    <w:rsid w:val="003F67DF"/>
    <w:rsid w:val="003F6BE2"/>
    <w:rsid w:val="00402AD5"/>
    <w:rsid w:val="004035F4"/>
    <w:rsid w:val="004036E8"/>
    <w:rsid w:val="004040B7"/>
    <w:rsid w:val="0040431E"/>
    <w:rsid w:val="004053E1"/>
    <w:rsid w:val="0042578F"/>
    <w:rsid w:val="004278D8"/>
    <w:rsid w:val="00432058"/>
    <w:rsid w:val="00433E0B"/>
    <w:rsid w:val="00434A58"/>
    <w:rsid w:val="00441137"/>
    <w:rsid w:val="00441B85"/>
    <w:rsid w:val="004429B6"/>
    <w:rsid w:val="00457627"/>
    <w:rsid w:val="004677B7"/>
    <w:rsid w:val="00471252"/>
    <w:rsid w:val="00471B1A"/>
    <w:rsid w:val="00471C70"/>
    <w:rsid w:val="00475755"/>
    <w:rsid w:val="00476852"/>
    <w:rsid w:val="00481ED6"/>
    <w:rsid w:val="00482C5E"/>
    <w:rsid w:val="00483A68"/>
    <w:rsid w:val="00485E02"/>
    <w:rsid w:val="00486C68"/>
    <w:rsid w:val="00492B6A"/>
    <w:rsid w:val="00493A87"/>
    <w:rsid w:val="004A402E"/>
    <w:rsid w:val="004A6A7F"/>
    <w:rsid w:val="004B0623"/>
    <w:rsid w:val="004B24F2"/>
    <w:rsid w:val="004B2AF2"/>
    <w:rsid w:val="004B396D"/>
    <w:rsid w:val="004C170F"/>
    <w:rsid w:val="004C33DC"/>
    <w:rsid w:val="004C6D21"/>
    <w:rsid w:val="004D1517"/>
    <w:rsid w:val="004D38B2"/>
    <w:rsid w:val="004D5C44"/>
    <w:rsid w:val="004E5D98"/>
    <w:rsid w:val="004E6BA9"/>
    <w:rsid w:val="004E73A4"/>
    <w:rsid w:val="00503E9C"/>
    <w:rsid w:val="00504019"/>
    <w:rsid w:val="00505BC0"/>
    <w:rsid w:val="005113D9"/>
    <w:rsid w:val="0051166F"/>
    <w:rsid w:val="00513318"/>
    <w:rsid w:val="005167DA"/>
    <w:rsid w:val="00520963"/>
    <w:rsid w:val="00520BEE"/>
    <w:rsid w:val="00522751"/>
    <w:rsid w:val="005248C3"/>
    <w:rsid w:val="00531111"/>
    <w:rsid w:val="00531F0F"/>
    <w:rsid w:val="00533157"/>
    <w:rsid w:val="00533A39"/>
    <w:rsid w:val="00534853"/>
    <w:rsid w:val="00545D16"/>
    <w:rsid w:val="005528B0"/>
    <w:rsid w:val="00575802"/>
    <w:rsid w:val="00577540"/>
    <w:rsid w:val="005811F3"/>
    <w:rsid w:val="005838CC"/>
    <w:rsid w:val="005911DB"/>
    <w:rsid w:val="00593934"/>
    <w:rsid w:val="0059525A"/>
    <w:rsid w:val="005954EE"/>
    <w:rsid w:val="005A4180"/>
    <w:rsid w:val="005A5FA0"/>
    <w:rsid w:val="005C0931"/>
    <w:rsid w:val="005C182A"/>
    <w:rsid w:val="005C29C6"/>
    <w:rsid w:val="005C777E"/>
    <w:rsid w:val="005D47E4"/>
    <w:rsid w:val="005D5B4D"/>
    <w:rsid w:val="005D65B1"/>
    <w:rsid w:val="005E4DD0"/>
    <w:rsid w:val="005F1530"/>
    <w:rsid w:val="005F6386"/>
    <w:rsid w:val="005F7D79"/>
    <w:rsid w:val="00600017"/>
    <w:rsid w:val="0060182B"/>
    <w:rsid w:val="00606039"/>
    <w:rsid w:val="00607510"/>
    <w:rsid w:val="00607B6F"/>
    <w:rsid w:val="006171F2"/>
    <w:rsid w:val="006177F9"/>
    <w:rsid w:val="0062334B"/>
    <w:rsid w:val="00630E66"/>
    <w:rsid w:val="0063338F"/>
    <w:rsid w:val="006359CC"/>
    <w:rsid w:val="006458E2"/>
    <w:rsid w:val="006465D1"/>
    <w:rsid w:val="006549C6"/>
    <w:rsid w:val="006549E1"/>
    <w:rsid w:val="00657A74"/>
    <w:rsid w:val="00661291"/>
    <w:rsid w:val="006645BF"/>
    <w:rsid w:val="006659ED"/>
    <w:rsid w:val="00666AD9"/>
    <w:rsid w:val="00666BEA"/>
    <w:rsid w:val="006720E7"/>
    <w:rsid w:val="00676DC1"/>
    <w:rsid w:val="00677A4D"/>
    <w:rsid w:val="0068134F"/>
    <w:rsid w:val="006815F4"/>
    <w:rsid w:val="00681E4A"/>
    <w:rsid w:val="00684938"/>
    <w:rsid w:val="0068559A"/>
    <w:rsid w:val="0068604B"/>
    <w:rsid w:val="006869C1"/>
    <w:rsid w:val="00687D7E"/>
    <w:rsid w:val="00694774"/>
    <w:rsid w:val="006957BF"/>
    <w:rsid w:val="006A037F"/>
    <w:rsid w:val="006A07F4"/>
    <w:rsid w:val="006A0FCB"/>
    <w:rsid w:val="006A1EE6"/>
    <w:rsid w:val="006A4A47"/>
    <w:rsid w:val="006A52D1"/>
    <w:rsid w:val="006A707F"/>
    <w:rsid w:val="006B3AA5"/>
    <w:rsid w:val="006B6A59"/>
    <w:rsid w:val="006B72B2"/>
    <w:rsid w:val="006B7316"/>
    <w:rsid w:val="006B7BB0"/>
    <w:rsid w:val="006C0A73"/>
    <w:rsid w:val="006C6564"/>
    <w:rsid w:val="006D1309"/>
    <w:rsid w:val="006F3241"/>
    <w:rsid w:val="006F4C1A"/>
    <w:rsid w:val="006F55AB"/>
    <w:rsid w:val="006F56A8"/>
    <w:rsid w:val="006F74E2"/>
    <w:rsid w:val="006F7AF2"/>
    <w:rsid w:val="0070218C"/>
    <w:rsid w:val="00702877"/>
    <w:rsid w:val="0070711D"/>
    <w:rsid w:val="007128C0"/>
    <w:rsid w:val="00713CC6"/>
    <w:rsid w:val="007145E8"/>
    <w:rsid w:val="00716D6C"/>
    <w:rsid w:val="00717561"/>
    <w:rsid w:val="0071776F"/>
    <w:rsid w:val="007226D8"/>
    <w:rsid w:val="00746F61"/>
    <w:rsid w:val="0074735B"/>
    <w:rsid w:val="0074748D"/>
    <w:rsid w:val="00751008"/>
    <w:rsid w:val="0075348C"/>
    <w:rsid w:val="00754617"/>
    <w:rsid w:val="007572E6"/>
    <w:rsid w:val="00760C29"/>
    <w:rsid w:val="0076457C"/>
    <w:rsid w:val="0076570B"/>
    <w:rsid w:val="007701DE"/>
    <w:rsid w:val="00774003"/>
    <w:rsid w:val="00777933"/>
    <w:rsid w:val="00781C91"/>
    <w:rsid w:val="0078684F"/>
    <w:rsid w:val="00787072"/>
    <w:rsid w:val="007925A1"/>
    <w:rsid w:val="007A5E1C"/>
    <w:rsid w:val="007A6C1D"/>
    <w:rsid w:val="007B129A"/>
    <w:rsid w:val="007B37C7"/>
    <w:rsid w:val="007B4173"/>
    <w:rsid w:val="007B6DAF"/>
    <w:rsid w:val="007C3C83"/>
    <w:rsid w:val="007C59C6"/>
    <w:rsid w:val="007C66C1"/>
    <w:rsid w:val="007C752C"/>
    <w:rsid w:val="007D31A2"/>
    <w:rsid w:val="007D7775"/>
    <w:rsid w:val="007E191C"/>
    <w:rsid w:val="007E512A"/>
    <w:rsid w:val="007E6290"/>
    <w:rsid w:val="007E7BEC"/>
    <w:rsid w:val="007F19F0"/>
    <w:rsid w:val="007F530B"/>
    <w:rsid w:val="00802DAF"/>
    <w:rsid w:val="00802E9C"/>
    <w:rsid w:val="0081101D"/>
    <w:rsid w:val="008121B3"/>
    <w:rsid w:val="0081751C"/>
    <w:rsid w:val="00817558"/>
    <w:rsid w:val="00817D67"/>
    <w:rsid w:val="00821E35"/>
    <w:rsid w:val="008225DF"/>
    <w:rsid w:val="00824223"/>
    <w:rsid w:val="00831917"/>
    <w:rsid w:val="00834889"/>
    <w:rsid w:val="008371C8"/>
    <w:rsid w:val="00844C72"/>
    <w:rsid w:val="00846496"/>
    <w:rsid w:val="00847BD8"/>
    <w:rsid w:val="0086213A"/>
    <w:rsid w:val="00865245"/>
    <w:rsid w:val="00870ADF"/>
    <w:rsid w:val="00876A1E"/>
    <w:rsid w:val="008817AA"/>
    <w:rsid w:val="008839C1"/>
    <w:rsid w:val="00884346"/>
    <w:rsid w:val="008864CF"/>
    <w:rsid w:val="008864E4"/>
    <w:rsid w:val="00891AED"/>
    <w:rsid w:val="00894867"/>
    <w:rsid w:val="008A22A1"/>
    <w:rsid w:val="008A6412"/>
    <w:rsid w:val="008A64C1"/>
    <w:rsid w:val="008B0F93"/>
    <w:rsid w:val="008B2F0A"/>
    <w:rsid w:val="008B35A0"/>
    <w:rsid w:val="008B4DC7"/>
    <w:rsid w:val="008B73B4"/>
    <w:rsid w:val="008B7689"/>
    <w:rsid w:val="008C3C77"/>
    <w:rsid w:val="008D0C57"/>
    <w:rsid w:val="008E1287"/>
    <w:rsid w:val="008E22E9"/>
    <w:rsid w:val="008E27FE"/>
    <w:rsid w:val="008E2C8B"/>
    <w:rsid w:val="008E454B"/>
    <w:rsid w:val="008E5F47"/>
    <w:rsid w:val="008F46C2"/>
    <w:rsid w:val="008F788D"/>
    <w:rsid w:val="009041FD"/>
    <w:rsid w:val="00905505"/>
    <w:rsid w:val="00905906"/>
    <w:rsid w:val="00915D14"/>
    <w:rsid w:val="00917909"/>
    <w:rsid w:val="00923FA4"/>
    <w:rsid w:val="00925199"/>
    <w:rsid w:val="009304F7"/>
    <w:rsid w:val="00930BE9"/>
    <w:rsid w:val="00935A5F"/>
    <w:rsid w:val="00937CDB"/>
    <w:rsid w:val="00940339"/>
    <w:rsid w:val="009465FD"/>
    <w:rsid w:val="009466E6"/>
    <w:rsid w:val="00950ACD"/>
    <w:rsid w:val="009515A7"/>
    <w:rsid w:val="00951672"/>
    <w:rsid w:val="00953F2C"/>
    <w:rsid w:val="009652A0"/>
    <w:rsid w:val="009736A7"/>
    <w:rsid w:val="0097512A"/>
    <w:rsid w:val="009809F9"/>
    <w:rsid w:val="00982824"/>
    <w:rsid w:val="00991C93"/>
    <w:rsid w:val="00994568"/>
    <w:rsid w:val="009A0108"/>
    <w:rsid w:val="009A2E77"/>
    <w:rsid w:val="009B246B"/>
    <w:rsid w:val="009B275D"/>
    <w:rsid w:val="009B6247"/>
    <w:rsid w:val="009B7558"/>
    <w:rsid w:val="009B7C7F"/>
    <w:rsid w:val="009C08DE"/>
    <w:rsid w:val="009C32EA"/>
    <w:rsid w:val="009C3910"/>
    <w:rsid w:val="009C4EEB"/>
    <w:rsid w:val="009C69A8"/>
    <w:rsid w:val="009C75AF"/>
    <w:rsid w:val="009C7F94"/>
    <w:rsid w:val="009D1794"/>
    <w:rsid w:val="009D3A1D"/>
    <w:rsid w:val="009D5E00"/>
    <w:rsid w:val="009D7485"/>
    <w:rsid w:val="009E2D67"/>
    <w:rsid w:val="009E34AA"/>
    <w:rsid w:val="009F53D3"/>
    <w:rsid w:val="009F5633"/>
    <w:rsid w:val="00A00B50"/>
    <w:rsid w:val="00A0429C"/>
    <w:rsid w:val="00A05946"/>
    <w:rsid w:val="00A13452"/>
    <w:rsid w:val="00A14A45"/>
    <w:rsid w:val="00A15C52"/>
    <w:rsid w:val="00A16F5C"/>
    <w:rsid w:val="00A17205"/>
    <w:rsid w:val="00A1721F"/>
    <w:rsid w:val="00A2019E"/>
    <w:rsid w:val="00A2612E"/>
    <w:rsid w:val="00A32837"/>
    <w:rsid w:val="00A3460E"/>
    <w:rsid w:val="00A42FD0"/>
    <w:rsid w:val="00A472C6"/>
    <w:rsid w:val="00A4748A"/>
    <w:rsid w:val="00A538C1"/>
    <w:rsid w:val="00A56A46"/>
    <w:rsid w:val="00A56E80"/>
    <w:rsid w:val="00A65E77"/>
    <w:rsid w:val="00A701CE"/>
    <w:rsid w:val="00A70C10"/>
    <w:rsid w:val="00A71232"/>
    <w:rsid w:val="00A73CF5"/>
    <w:rsid w:val="00A77802"/>
    <w:rsid w:val="00A80820"/>
    <w:rsid w:val="00A860F5"/>
    <w:rsid w:val="00A87F42"/>
    <w:rsid w:val="00A905F8"/>
    <w:rsid w:val="00A91C61"/>
    <w:rsid w:val="00A953F4"/>
    <w:rsid w:val="00AA0799"/>
    <w:rsid w:val="00AA159B"/>
    <w:rsid w:val="00AB292A"/>
    <w:rsid w:val="00AC028F"/>
    <w:rsid w:val="00AC31C3"/>
    <w:rsid w:val="00AC337A"/>
    <w:rsid w:val="00AD6644"/>
    <w:rsid w:val="00AE0104"/>
    <w:rsid w:val="00AE30E2"/>
    <w:rsid w:val="00AE4CD3"/>
    <w:rsid w:val="00AE56B2"/>
    <w:rsid w:val="00AE5F86"/>
    <w:rsid w:val="00AE740B"/>
    <w:rsid w:val="00AF1993"/>
    <w:rsid w:val="00AF2102"/>
    <w:rsid w:val="00AF24C6"/>
    <w:rsid w:val="00AF7541"/>
    <w:rsid w:val="00B01D36"/>
    <w:rsid w:val="00B036CA"/>
    <w:rsid w:val="00B03870"/>
    <w:rsid w:val="00B03FBE"/>
    <w:rsid w:val="00B04700"/>
    <w:rsid w:val="00B05751"/>
    <w:rsid w:val="00B06160"/>
    <w:rsid w:val="00B10DB0"/>
    <w:rsid w:val="00B12BE1"/>
    <w:rsid w:val="00B1378C"/>
    <w:rsid w:val="00B15DA6"/>
    <w:rsid w:val="00B16ECC"/>
    <w:rsid w:val="00B23A45"/>
    <w:rsid w:val="00B25407"/>
    <w:rsid w:val="00B34B23"/>
    <w:rsid w:val="00B35BD6"/>
    <w:rsid w:val="00B35BEE"/>
    <w:rsid w:val="00B37238"/>
    <w:rsid w:val="00B37696"/>
    <w:rsid w:val="00B42C29"/>
    <w:rsid w:val="00B433D3"/>
    <w:rsid w:val="00B443F3"/>
    <w:rsid w:val="00B47667"/>
    <w:rsid w:val="00B51B82"/>
    <w:rsid w:val="00B6096C"/>
    <w:rsid w:val="00B614B6"/>
    <w:rsid w:val="00B7045B"/>
    <w:rsid w:val="00B70839"/>
    <w:rsid w:val="00B7293F"/>
    <w:rsid w:val="00B73B36"/>
    <w:rsid w:val="00B7658B"/>
    <w:rsid w:val="00B768A7"/>
    <w:rsid w:val="00B80E1E"/>
    <w:rsid w:val="00B83F61"/>
    <w:rsid w:val="00B86CE1"/>
    <w:rsid w:val="00B870EF"/>
    <w:rsid w:val="00B874B7"/>
    <w:rsid w:val="00B930AA"/>
    <w:rsid w:val="00B96A3F"/>
    <w:rsid w:val="00BA1CB7"/>
    <w:rsid w:val="00BA4264"/>
    <w:rsid w:val="00BA4ABD"/>
    <w:rsid w:val="00BA5E24"/>
    <w:rsid w:val="00BA7A9E"/>
    <w:rsid w:val="00BB3E70"/>
    <w:rsid w:val="00BB4960"/>
    <w:rsid w:val="00BB7AAB"/>
    <w:rsid w:val="00BC2977"/>
    <w:rsid w:val="00BC34BD"/>
    <w:rsid w:val="00BD0269"/>
    <w:rsid w:val="00BD18E1"/>
    <w:rsid w:val="00BD423F"/>
    <w:rsid w:val="00BE289A"/>
    <w:rsid w:val="00BF0166"/>
    <w:rsid w:val="00BF1FE9"/>
    <w:rsid w:val="00BF4131"/>
    <w:rsid w:val="00BF6220"/>
    <w:rsid w:val="00BF68B3"/>
    <w:rsid w:val="00BF78A8"/>
    <w:rsid w:val="00C00A48"/>
    <w:rsid w:val="00C03B5F"/>
    <w:rsid w:val="00C056B5"/>
    <w:rsid w:val="00C057B0"/>
    <w:rsid w:val="00C064F1"/>
    <w:rsid w:val="00C17A0A"/>
    <w:rsid w:val="00C21527"/>
    <w:rsid w:val="00C25014"/>
    <w:rsid w:val="00C27215"/>
    <w:rsid w:val="00C27E67"/>
    <w:rsid w:val="00C33DE8"/>
    <w:rsid w:val="00C35625"/>
    <w:rsid w:val="00C375D7"/>
    <w:rsid w:val="00C4148C"/>
    <w:rsid w:val="00C45506"/>
    <w:rsid w:val="00C50455"/>
    <w:rsid w:val="00C50CA8"/>
    <w:rsid w:val="00C5112B"/>
    <w:rsid w:val="00C522AD"/>
    <w:rsid w:val="00C546DB"/>
    <w:rsid w:val="00C602BB"/>
    <w:rsid w:val="00C60796"/>
    <w:rsid w:val="00C61F7C"/>
    <w:rsid w:val="00C6354A"/>
    <w:rsid w:val="00C668CF"/>
    <w:rsid w:val="00C72A18"/>
    <w:rsid w:val="00C72ED1"/>
    <w:rsid w:val="00C73913"/>
    <w:rsid w:val="00C75D73"/>
    <w:rsid w:val="00C815D2"/>
    <w:rsid w:val="00C838C3"/>
    <w:rsid w:val="00C83BA7"/>
    <w:rsid w:val="00C86506"/>
    <w:rsid w:val="00C86ECC"/>
    <w:rsid w:val="00CA1B04"/>
    <w:rsid w:val="00CA56B4"/>
    <w:rsid w:val="00CB27F3"/>
    <w:rsid w:val="00CB3F03"/>
    <w:rsid w:val="00CB40C3"/>
    <w:rsid w:val="00CB5ED8"/>
    <w:rsid w:val="00CB79E9"/>
    <w:rsid w:val="00CC26D9"/>
    <w:rsid w:val="00CC285D"/>
    <w:rsid w:val="00CC2A56"/>
    <w:rsid w:val="00CD1F53"/>
    <w:rsid w:val="00CD6B75"/>
    <w:rsid w:val="00CE490E"/>
    <w:rsid w:val="00CE5263"/>
    <w:rsid w:val="00CE56F2"/>
    <w:rsid w:val="00CF11E6"/>
    <w:rsid w:val="00CF2286"/>
    <w:rsid w:val="00D039E9"/>
    <w:rsid w:val="00D076E2"/>
    <w:rsid w:val="00D22480"/>
    <w:rsid w:val="00D22E56"/>
    <w:rsid w:val="00D44DAE"/>
    <w:rsid w:val="00D54D6F"/>
    <w:rsid w:val="00D61D4D"/>
    <w:rsid w:val="00D6251E"/>
    <w:rsid w:val="00D71899"/>
    <w:rsid w:val="00D72C25"/>
    <w:rsid w:val="00D7701D"/>
    <w:rsid w:val="00D773CA"/>
    <w:rsid w:val="00D7741A"/>
    <w:rsid w:val="00D9021E"/>
    <w:rsid w:val="00D91B7E"/>
    <w:rsid w:val="00D97EE8"/>
    <w:rsid w:val="00DA2119"/>
    <w:rsid w:val="00DA29CA"/>
    <w:rsid w:val="00DA598B"/>
    <w:rsid w:val="00DA6127"/>
    <w:rsid w:val="00DA7E1A"/>
    <w:rsid w:val="00DB08ED"/>
    <w:rsid w:val="00DB4DC3"/>
    <w:rsid w:val="00DB7869"/>
    <w:rsid w:val="00DE330C"/>
    <w:rsid w:val="00DE349B"/>
    <w:rsid w:val="00DE34F8"/>
    <w:rsid w:val="00E04300"/>
    <w:rsid w:val="00E16815"/>
    <w:rsid w:val="00E17605"/>
    <w:rsid w:val="00E2132F"/>
    <w:rsid w:val="00E24AC9"/>
    <w:rsid w:val="00E2699A"/>
    <w:rsid w:val="00E30AC1"/>
    <w:rsid w:val="00E42E9F"/>
    <w:rsid w:val="00E604CE"/>
    <w:rsid w:val="00E66097"/>
    <w:rsid w:val="00E704B3"/>
    <w:rsid w:val="00E74968"/>
    <w:rsid w:val="00E80E7E"/>
    <w:rsid w:val="00E82961"/>
    <w:rsid w:val="00E94804"/>
    <w:rsid w:val="00E9561A"/>
    <w:rsid w:val="00E9753C"/>
    <w:rsid w:val="00E97CB8"/>
    <w:rsid w:val="00EA4414"/>
    <w:rsid w:val="00EA6AF4"/>
    <w:rsid w:val="00EA6C78"/>
    <w:rsid w:val="00EA7E0A"/>
    <w:rsid w:val="00EB21DE"/>
    <w:rsid w:val="00EB22A8"/>
    <w:rsid w:val="00EB4E1D"/>
    <w:rsid w:val="00EC6864"/>
    <w:rsid w:val="00ED3990"/>
    <w:rsid w:val="00ED6138"/>
    <w:rsid w:val="00ED7441"/>
    <w:rsid w:val="00EE1FA4"/>
    <w:rsid w:val="00EE656E"/>
    <w:rsid w:val="00EF075E"/>
    <w:rsid w:val="00EF1EE2"/>
    <w:rsid w:val="00EF69DB"/>
    <w:rsid w:val="00F05553"/>
    <w:rsid w:val="00F05735"/>
    <w:rsid w:val="00F07F00"/>
    <w:rsid w:val="00F10201"/>
    <w:rsid w:val="00F118DE"/>
    <w:rsid w:val="00F22292"/>
    <w:rsid w:val="00F22FCE"/>
    <w:rsid w:val="00F2752E"/>
    <w:rsid w:val="00F31989"/>
    <w:rsid w:val="00F32961"/>
    <w:rsid w:val="00F412B5"/>
    <w:rsid w:val="00F46860"/>
    <w:rsid w:val="00F47398"/>
    <w:rsid w:val="00F53083"/>
    <w:rsid w:val="00F660C3"/>
    <w:rsid w:val="00F70F9D"/>
    <w:rsid w:val="00F73277"/>
    <w:rsid w:val="00F74118"/>
    <w:rsid w:val="00F75112"/>
    <w:rsid w:val="00F771B3"/>
    <w:rsid w:val="00F812BD"/>
    <w:rsid w:val="00F83943"/>
    <w:rsid w:val="00F87BD6"/>
    <w:rsid w:val="00F93B71"/>
    <w:rsid w:val="00F9588E"/>
    <w:rsid w:val="00FA045A"/>
    <w:rsid w:val="00FA06D1"/>
    <w:rsid w:val="00FB2277"/>
    <w:rsid w:val="00FB757E"/>
    <w:rsid w:val="00FC0D78"/>
    <w:rsid w:val="00FD16F8"/>
    <w:rsid w:val="00FD6529"/>
    <w:rsid w:val="00FE00D6"/>
    <w:rsid w:val="00FE1188"/>
    <w:rsid w:val="00FE60D9"/>
    <w:rsid w:val="00FF2BF1"/>
    <w:rsid w:val="00FF4434"/>
    <w:rsid w:val="00FF5F03"/>
    <w:rsid w:val="00FF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ar-SA"/>
    </w:rPr>
  </w:style>
  <w:style w:type="paragraph" w:styleId="2">
    <w:name w:val="heading 2"/>
    <w:basedOn w:val="a"/>
    <w:link w:val="20"/>
    <w:uiPriority w:val="9"/>
    <w:qFormat/>
    <w:rsid w:val="00B10DB0"/>
    <w:pPr>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1"/>
  </w:style>
  <w:style w:type="character" w:customStyle="1" w:styleId="Absatz-Standardschriftart">
    <w:name w:val="Absatz-Standardschriftart"/>
  </w:style>
  <w:style w:type="character" w:customStyle="1" w:styleId="10">
    <w:name w:val="Основной шрифт абзаца10"/>
  </w:style>
  <w:style w:type="character" w:customStyle="1" w:styleId="9">
    <w:name w:val="Основной шрифт абзаца9"/>
  </w:style>
  <w:style w:type="character" w:customStyle="1" w:styleId="WW-Absatz-Standardschriftart">
    <w:name w:val="WW-Absatz-Standardschriftart"/>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WW-Absatz-Standardschriftart1">
    <w:name w:val="WW-Absatz-Standardschriftart1"/>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21">
    <w:name w:val="Основной шрифт абзаца2"/>
  </w:style>
  <w:style w:type="character" w:customStyle="1" w:styleId="1">
    <w:name w:val="Основной шрифт абзаца1"/>
  </w:style>
  <w:style w:type="character" w:styleId="a3">
    <w:name w:val="Strong"/>
    <w:qFormat/>
    <w:rPr>
      <w:b/>
      <w:bCs/>
    </w:rPr>
  </w:style>
  <w:style w:type="character" w:styleId="a4">
    <w:name w:val="Emphasis"/>
    <w:qFormat/>
    <w:rPr>
      <w:i/>
      <w:iCs/>
    </w:rPr>
  </w:style>
  <w:style w:type="paragraph" w:styleId="a5">
    <w:name w:val="Title"/>
    <w:basedOn w:val="a"/>
    <w:next w:val="a6"/>
    <w:pPr>
      <w:keepNext/>
      <w:spacing w:before="240" w:after="120"/>
    </w:pPr>
    <w:rPr>
      <w:rFonts w:ascii="Arial" w:eastAsia="Arial Unicode MS" w:hAnsi="Arial" w:cs="Tahoma"/>
      <w:sz w:val="28"/>
      <w:szCs w:val="28"/>
    </w:rPr>
  </w:style>
  <w:style w:type="paragraph" w:styleId="a6">
    <w:name w:val="Body Text"/>
    <w:basedOn w:val="a"/>
    <w:pPr>
      <w:jc w:val="both"/>
    </w:pPr>
    <w:rPr>
      <w:sz w:val="28"/>
    </w:rPr>
  </w:style>
  <w:style w:type="paragraph" w:styleId="a7">
    <w:name w:val="List"/>
    <w:basedOn w:val="a6"/>
    <w:rPr>
      <w:rFonts w:ascii="Arial" w:hAnsi="Arial" w:cs="Tahoma"/>
    </w:rPr>
  </w:style>
  <w:style w:type="paragraph" w:customStyle="1" w:styleId="110">
    <w:name w:val="Название11"/>
    <w:basedOn w:val="a"/>
    <w:pPr>
      <w:suppressLineNumbers/>
      <w:spacing w:before="120" w:after="120"/>
    </w:pPr>
    <w:rPr>
      <w:rFonts w:ascii="Arial" w:hAnsi="Arial" w:cs="Tahoma"/>
      <w:i/>
      <w:iCs/>
      <w:szCs w:val="24"/>
    </w:rPr>
  </w:style>
  <w:style w:type="paragraph" w:customStyle="1" w:styleId="111">
    <w:name w:val="Указатель11"/>
    <w:basedOn w:val="a"/>
    <w:pPr>
      <w:suppressLineNumbers/>
    </w:pPr>
    <w:rPr>
      <w:rFonts w:ascii="Arial" w:hAnsi="Arial" w:cs="Tahoma"/>
    </w:rPr>
  </w:style>
  <w:style w:type="paragraph" w:customStyle="1" w:styleId="100">
    <w:name w:val="Название10"/>
    <w:basedOn w:val="a"/>
    <w:pPr>
      <w:suppressLineNumbers/>
      <w:spacing w:before="120" w:after="120"/>
    </w:pPr>
    <w:rPr>
      <w:rFonts w:ascii="Arial" w:hAnsi="Arial" w:cs="Tahoma"/>
      <w:i/>
      <w:iCs/>
      <w:szCs w:val="24"/>
    </w:rPr>
  </w:style>
  <w:style w:type="paragraph" w:customStyle="1" w:styleId="101">
    <w:name w:val="Указатель10"/>
    <w:basedOn w:val="a"/>
    <w:pPr>
      <w:suppressLineNumbers/>
    </w:pPr>
    <w:rPr>
      <w:rFonts w:ascii="Arial" w:hAnsi="Arial" w:cs="Tahoma"/>
    </w:rPr>
  </w:style>
  <w:style w:type="paragraph" w:customStyle="1" w:styleId="90">
    <w:name w:val="Название9"/>
    <w:basedOn w:val="a"/>
    <w:pPr>
      <w:suppressLineNumbers/>
      <w:spacing w:before="120" w:after="120"/>
    </w:pPr>
    <w:rPr>
      <w:rFonts w:ascii="Arial" w:hAnsi="Arial" w:cs="Tahoma"/>
      <w:i/>
      <w:iCs/>
      <w:szCs w:val="24"/>
    </w:rPr>
  </w:style>
  <w:style w:type="paragraph" w:customStyle="1" w:styleId="91">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Cs w:val="24"/>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Cs w:val="24"/>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Cs w:val="24"/>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Cs w:val="24"/>
    </w:rPr>
  </w:style>
  <w:style w:type="paragraph" w:customStyle="1" w:styleId="51">
    <w:name w:val="Указатель5"/>
    <w:basedOn w:val="a"/>
    <w:pPr>
      <w:suppressLineNumbers/>
    </w:pPr>
    <w:rPr>
      <w:rFonts w:ascii="Arial" w:hAnsi="Arial" w:cs="Tahoma"/>
    </w:rPr>
  </w:style>
  <w:style w:type="paragraph" w:customStyle="1" w:styleId="40">
    <w:name w:val="Название4"/>
    <w:basedOn w:val="a"/>
    <w:pPr>
      <w:suppressLineNumbers/>
      <w:spacing w:before="120" w:after="120"/>
    </w:pPr>
    <w:rPr>
      <w:rFonts w:ascii="Arial" w:hAnsi="Arial" w:cs="Tahoma"/>
      <w:i/>
      <w:iCs/>
      <w:szCs w:val="24"/>
    </w:rPr>
  </w:style>
  <w:style w:type="paragraph" w:customStyle="1" w:styleId="41">
    <w:name w:val="Указатель4"/>
    <w:basedOn w:val="a"/>
    <w:pPr>
      <w:suppressLineNumbers/>
    </w:pPr>
    <w:rPr>
      <w:rFonts w:ascii="Arial" w:hAnsi="Arial" w:cs="Tahoma"/>
    </w:rPr>
  </w:style>
  <w:style w:type="paragraph" w:customStyle="1" w:styleId="30">
    <w:name w:val="Название3"/>
    <w:basedOn w:val="a"/>
    <w:pPr>
      <w:suppressLineNumbers/>
      <w:spacing w:before="120" w:after="120"/>
    </w:pPr>
    <w:rPr>
      <w:rFonts w:ascii="Arial" w:hAnsi="Arial" w:cs="Tahoma"/>
      <w:i/>
      <w:iCs/>
      <w:szCs w:val="24"/>
    </w:rPr>
  </w:style>
  <w:style w:type="paragraph" w:customStyle="1" w:styleId="31">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8">
    <w:name w:val="Balloon Text"/>
    <w:basedOn w:val="a"/>
    <w:rPr>
      <w:rFonts w:ascii="Tahoma" w:hAnsi="Tahoma" w:cs="Tahoma"/>
      <w:sz w:val="16"/>
      <w:szCs w:val="16"/>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after="100"/>
    </w:pPr>
    <w:rPr>
      <w:rFonts w:ascii="Tahoma" w:hAnsi="Tahoma" w:cs="Tahoma"/>
      <w:lang w:val="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after="100"/>
    </w:pPr>
    <w:rPr>
      <w:rFonts w:ascii="Tahoma" w:hAnsi="Tahoma" w:cs="Tahoma"/>
      <w:lang w:val="en-US"/>
    </w:rPr>
  </w:style>
  <w:style w:type="paragraph" w:customStyle="1" w:styleId="112">
    <w:name w:val="Знак1 Знак Знак Знак Знак Знак Знак Знак Знак Знак1"/>
    <w:basedOn w:val="a"/>
    <w:pPr>
      <w:spacing w:after="160" w:line="240" w:lineRule="exact"/>
    </w:pPr>
    <w:rPr>
      <w:rFonts w:ascii="Verdana" w:hAnsi="Verdana"/>
      <w:lang w:val="en-US"/>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after="100"/>
    </w:pPr>
    <w:rPr>
      <w:rFonts w:ascii="Tahoma" w:hAnsi="Tahoma" w:cs="Tahoma"/>
      <w:lang w:val="en-US"/>
    </w:rPr>
  </w:style>
  <w:style w:type="paragraph" w:customStyle="1" w:styleId="24">
    <w:name w:val="сновной текст с отступом 2"/>
    <w:basedOn w:val="a"/>
    <w:rsid w:val="003730A6"/>
    <w:pPr>
      <w:widowControl w:val="0"/>
      <w:ind w:firstLine="720"/>
      <w:jc w:val="both"/>
    </w:pPr>
    <w:rPr>
      <w:sz w:val="26"/>
      <w:lang w:eastAsia="ru-RU"/>
    </w:rPr>
  </w:style>
  <w:style w:type="character" w:customStyle="1" w:styleId="20">
    <w:name w:val="Заголовок 2 Знак"/>
    <w:link w:val="2"/>
    <w:uiPriority w:val="9"/>
    <w:rsid w:val="00B10DB0"/>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ar-SA"/>
    </w:rPr>
  </w:style>
  <w:style w:type="paragraph" w:styleId="2">
    <w:name w:val="heading 2"/>
    <w:basedOn w:val="a"/>
    <w:link w:val="20"/>
    <w:uiPriority w:val="9"/>
    <w:qFormat/>
    <w:rsid w:val="00B10DB0"/>
    <w:pPr>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1"/>
  </w:style>
  <w:style w:type="character" w:customStyle="1" w:styleId="Absatz-Standardschriftart">
    <w:name w:val="Absatz-Standardschriftart"/>
  </w:style>
  <w:style w:type="character" w:customStyle="1" w:styleId="10">
    <w:name w:val="Основной шрифт абзаца10"/>
  </w:style>
  <w:style w:type="character" w:customStyle="1" w:styleId="9">
    <w:name w:val="Основной шрифт абзаца9"/>
  </w:style>
  <w:style w:type="character" w:customStyle="1" w:styleId="WW-Absatz-Standardschriftart">
    <w:name w:val="WW-Absatz-Standardschriftart"/>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WW-Absatz-Standardschriftart1">
    <w:name w:val="WW-Absatz-Standardschriftart1"/>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21">
    <w:name w:val="Основной шрифт абзаца2"/>
  </w:style>
  <w:style w:type="character" w:customStyle="1" w:styleId="1">
    <w:name w:val="Основной шрифт абзаца1"/>
  </w:style>
  <w:style w:type="character" w:styleId="a3">
    <w:name w:val="Strong"/>
    <w:qFormat/>
    <w:rPr>
      <w:b/>
      <w:bCs/>
    </w:rPr>
  </w:style>
  <w:style w:type="character" w:styleId="a4">
    <w:name w:val="Emphasis"/>
    <w:qFormat/>
    <w:rPr>
      <w:i/>
      <w:iCs/>
    </w:rPr>
  </w:style>
  <w:style w:type="paragraph" w:styleId="a5">
    <w:name w:val="Title"/>
    <w:basedOn w:val="a"/>
    <w:next w:val="a6"/>
    <w:pPr>
      <w:keepNext/>
      <w:spacing w:before="240" w:after="120"/>
    </w:pPr>
    <w:rPr>
      <w:rFonts w:ascii="Arial" w:eastAsia="Arial Unicode MS" w:hAnsi="Arial" w:cs="Tahoma"/>
      <w:sz w:val="28"/>
      <w:szCs w:val="28"/>
    </w:rPr>
  </w:style>
  <w:style w:type="paragraph" w:styleId="a6">
    <w:name w:val="Body Text"/>
    <w:basedOn w:val="a"/>
    <w:pPr>
      <w:jc w:val="both"/>
    </w:pPr>
    <w:rPr>
      <w:sz w:val="28"/>
    </w:rPr>
  </w:style>
  <w:style w:type="paragraph" w:styleId="a7">
    <w:name w:val="List"/>
    <w:basedOn w:val="a6"/>
    <w:rPr>
      <w:rFonts w:ascii="Arial" w:hAnsi="Arial" w:cs="Tahoma"/>
    </w:rPr>
  </w:style>
  <w:style w:type="paragraph" w:customStyle="1" w:styleId="110">
    <w:name w:val="Название11"/>
    <w:basedOn w:val="a"/>
    <w:pPr>
      <w:suppressLineNumbers/>
      <w:spacing w:before="120" w:after="120"/>
    </w:pPr>
    <w:rPr>
      <w:rFonts w:ascii="Arial" w:hAnsi="Arial" w:cs="Tahoma"/>
      <w:i/>
      <w:iCs/>
      <w:szCs w:val="24"/>
    </w:rPr>
  </w:style>
  <w:style w:type="paragraph" w:customStyle="1" w:styleId="111">
    <w:name w:val="Указатель11"/>
    <w:basedOn w:val="a"/>
    <w:pPr>
      <w:suppressLineNumbers/>
    </w:pPr>
    <w:rPr>
      <w:rFonts w:ascii="Arial" w:hAnsi="Arial" w:cs="Tahoma"/>
    </w:rPr>
  </w:style>
  <w:style w:type="paragraph" w:customStyle="1" w:styleId="100">
    <w:name w:val="Название10"/>
    <w:basedOn w:val="a"/>
    <w:pPr>
      <w:suppressLineNumbers/>
      <w:spacing w:before="120" w:after="120"/>
    </w:pPr>
    <w:rPr>
      <w:rFonts w:ascii="Arial" w:hAnsi="Arial" w:cs="Tahoma"/>
      <w:i/>
      <w:iCs/>
      <w:szCs w:val="24"/>
    </w:rPr>
  </w:style>
  <w:style w:type="paragraph" w:customStyle="1" w:styleId="101">
    <w:name w:val="Указатель10"/>
    <w:basedOn w:val="a"/>
    <w:pPr>
      <w:suppressLineNumbers/>
    </w:pPr>
    <w:rPr>
      <w:rFonts w:ascii="Arial" w:hAnsi="Arial" w:cs="Tahoma"/>
    </w:rPr>
  </w:style>
  <w:style w:type="paragraph" w:customStyle="1" w:styleId="90">
    <w:name w:val="Название9"/>
    <w:basedOn w:val="a"/>
    <w:pPr>
      <w:suppressLineNumbers/>
      <w:spacing w:before="120" w:after="120"/>
    </w:pPr>
    <w:rPr>
      <w:rFonts w:ascii="Arial" w:hAnsi="Arial" w:cs="Tahoma"/>
      <w:i/>
      <w:iCs/>
      <w:szCs w:val="24"/>
    </w:rPr>
  </w:style>
  <w:style w:type="paragraph" w:customStyle="1" w:styleId="91">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Cs w:val="24"/>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Cs w:val="24"/>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Cs w:val="24"/>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Cs w:val="24"/>
    </w:rPr>
  </w:style>
  <w:style w:type="paragraph" w:customStyle="1" w:styleId="51">
    <w:name w:val="Указатель5"/>
    <w:basedOn w:val="a"/>
    <w:pPr>
      <w:suppressLineNumbers/>
    </w:pPr>
    <w:rPr>
      <w:rFonts w:ascii="Arial" w:hAnsi="Arial" w:cs="Tahoma"/>
    </w:rPr>
  </w:style>
  <w:style w:type="paragraph" w:customStyle="1" w:styleId="40">
    <w:name w:val="Название4"/>
    <w:basedOn w:val="a"/>
    <w:pPr>
      <w:suppressLineNumbers/>
      <w:spacing w:before="120" w:after="120"/>
    </w:pPr>
    <w:rPr>
      <w:rFonts w:ascii="Arial" w:hAnsi="Arial" w:cs="Tahoma"/>
      <w:i/>
      <w:iCs/>
      <w:szCs w:val="24"/>
    </w:rPr>
  </w:style>
  <w:style w:type="paragraph" w:customStyle="1" w:styleId="41">
    <w:name w:val="Указатель4"/>
    <w:basedOn w:val="a"/>
    <w:pPr>
      <w:suppressLineNumbers/>
    </w:pPr>
    <w:rPr>
      <w:rFonts w:ascii="Arial" w:hAnsi="Arial" w:cs="Tahoma"/>
    </w:rPr>
  </w:style>
  <w:style w:type="paragraph" w:customStyle="1" w:styleId="30">
    <w:name w:val="Название3"/>
    <w:basedOn w:val="a"/>
    <w:pPr>
      <w:suppressLineNumbers/>
      <w:spacing w:before="120" w:after="120"/>
    </w:pPr>
    <w:rPr>
      <w:rFonts w:ascii="Arial" w:hAnsi="Arial" w:cs="Tahoma"/>
      <w:i/>
      <w:iCs/>
      <w:szCs w:val="24"/>
    </w:rPr>
  </w:style>
  <w:style w:type="paragraph" w:customStyle="1" w:styleId="31">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8">
    <w:name w:val="Balloon Text"/>
    <w:basedOn w:val="a"/>
    <w:rPr>
      <w:rFonts w:ascii="Tahoma" w:hAnsi="Tahoma" w:cs="Tahoma"/>
      <w:sz w:val="16"/>
      <w:szCs w:val="16"/>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after="100"/>
    </w:pPr>
    <w:rPr>
      <w:rFonts w:ascii="Tahoma" w:hAnsi="Tahoma" w:cs="Tahoma"/>
      <w:lang w:val="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after="100"/>
    </w:pPr>
    <w:rPr>
      <w:rFonts w:ascii="Tahoma" w:hAnsi="Tahoma" w:cs="Tahoma"/>
      <w:lang w:val="en-US"/>
    </w:rPr>
  </w:style>
  <w:style w:type="paragraph" w:customStyle="1" w:styleId="112">
    <w:name w:val="Знак1 Знак Знак Знак Знак Знак Знак Знак Знак Знак1"/>
    <w:basedOn w:val="a"/>
    <w:pPr>
      <w:spacing w:after="160" w:line="240" w:lineRule="exact"/>
    </w:pPr>
    <w:rPr>
      <w:rFonts w:ascii="Verdana" w:hAnsi="Verdana"/>
      <w:lang w:val="en-US"/>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after="100"/>
    </w:pPr>
    <w:rPr>
      <w:rFonts w:ascii="Tahoma" w:hAnsi="Tahoma" w:cs="Tahoma"/>
      <w:lang w:val="en-US"/>
    </w:rPr>
  </w:style>
  <w:style w:type="paragraph" w:customStyle="1" w:styleId="24">
    <w:name w:val="сновной текст с отступом 2"/>
    <w:basedOn w:val="a"/>
    <w:rsid w:val="003730A6"/>
    <w:pPr>
      <w:widowControl w:val="0"/>
      <w:ind w:firstLine="720"/>
      <w:jc w:val="both"/>
    </w:pPr>
    <w:rPr>
      <w:sz w:val="26"/>
      <w:lang w:eastAsia="ru-RU"/>
    </w:rPr>
  </w:style>
  <w:style w:type="character" w:customStyle="1" w:styleId="20">
    <w:name w:val="Заголовок 2 Знак"/>
    <w:link w:val="2"/>
    <w:uiPriority w:val="9"/>
    <w:rsid w:val="00B10DB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0578">
      <w:bodyDiv w:val="1"/>
      <w:marLeft w:val="0"/>
      <w:marRight w:val="0"/>
      <w:marTop w:val="0"/>
      <w:marBottom w:val="0"/>
      <w:divBdr>
        <w:top w:val="none" w:sz="0" w:space="0" w:color="auto"/>
        <w:left w:val="none" w:sz="0" w:space="0" w:color="auto"/>
        <w:bottom w:val="none" w:sz="0" w:space="0" w:color="auto"/>
        <w:right w:val="none" w:sz="0" w:space="0" w:color="auto"/>
      </w:divBdr>
    </w:div>
    <w:div w:id="1855534226">
      <w:bodyDiv w:val="1"/>
      <w:marLeft w:val="0"/>
      <w:marRight w:val="0"/>
      <w:marTop w:val="0"/>
      <w:marBottom w:val="0"/>
      <w:divBdr>
        <w:top w:val="none" w:sz="0" w:space="0" w:color="auto"/>
        <w:left w:val="none" w:sz="0" w:space="0" w:color="auto"/>
        <w:bottom w:val="none" w:sz="0" w:space="0" w:color="auto"/>
        <w:right w:val="none" w:sz="0" w:space="0" w:color="auto"/>
      </w:divBdr>
    </w:div>
    <w:div w:id="194202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0F3DB-002E-4970-BEC9-C5BCEE6D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21</vt:lpstr>
    </vt:vector>
  </TitlesOfParts>
  <Company>Home</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JOГO JARDIM x8?! PORRA! DIA 8 VOTA NГO!</dc:subject>
  <dc:creator>VOTA NГO А REGIONALIZAЗГO! SIM AO REFORЗO DO MUNICIPALISMO!</dc:creator>
  <dc:description>A REGIONALIZAЗГO Й UM ERRO COLOSSAL!</dc:description>
  <cp:lastModifiedBy>Кудашова Елена</cp:lastModifiedBy>
  <cp:revision>2</cp:revision>
  <cp:lastPrinted>2017-04-14T12:53:00Z</cp:lastPrinted>
  <dcterms:created xsi:type="dcterms:W3CDTF">2017-12-13T14:40:00Z</dcterms:created>
  <dcterms:modified xsi:type="dcterms:W3CDTF">2017-12-13T14:40:00Z</dcterms:modified>
</cp:coreProperties>
</file>